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EB532" w14:textId="1BB9081C" w:rsidR="006855F9" w:rsidRPr="00496FED" w:rsidRDefault="006855F9" w:rsidP="006855F9">
      <w:pPr>
        <w:pStyle w:val="2"/>
        <w:numPr>
          <w:ilvl w:val="0"/>
          <w:numId w:val="0"/>
        </w:numPr>
        <w:ind w:left="360"/>
        <w:rPr>
          <w:rtl/>
        </w:rPr>
      </w:pPr>
      <w:bookmarkStart w:id="0" w:name="_Toc512772277"/>
      <w:bookmarkStart w:id="1" w:name="_Toc518568106"/>
      <w:bookmarkStart w:id="2" w:name="_Hlk63346643"/>
      <w:r w:rsidRPr="00496FED">
        <w:rPr>
          <w:rFonts w:hint="cs"/>
          <w:rtl/>
        </w:rPr>
        <w:t>נספח א</w:t>
      </w:r>
      <w:r>
        <w:rPr>
          <w:rFonts w:hint="cs"/>
          <w:rtl/>
        </w:rPr>
        <w:t>6</w:t>
      </w:r>
      <w:r w:rsidRPr="00496FED">
        <w:rPr>
          <w:rFonts w:hint="cs"/>
          <w:rtl/>
        </w:rPr>
        <w:t>'- ניסיון המציע</w:t>
      </w:r>
      <w:bookmarkEnd w:id="0"/>
      <w:bookmarkEnd w:id="1"/>
      <w:r>
        <w:rPr>
          <w:rFonts w:hint="cs"/>
          <w:rtl/>
        </w:rPr>
        <w:t xml:space="preserve"> לתנאי הסף</w:t>
      </w:r>
    </w:p>
    <w:p w14:paraId="1F5A2B37" w14:textId="77777777" w:rsidR="006855F9" w:rsidRPr="00496FED" w:rsidRDefault="006855F9" w:rsidP="006855F9">
      <w:pPr>
        <w:widowControl w:val="0"/>
        <w:tabs>
          <w:tab w:val="left" w:pos="1139"/>
        </w:tabs>
        <w:overflowPunct w:val="0"/>
        <w:autoSpaceDE w:val="0"/>
        <w:autoSpaceDN w:val="0"/>
        <w:adjustRightInd w:val="0"/>
        <w:spacing w:line="276" w:lineRule="auto"/>
        <w:ind w:right="567"/>
        <w:jc w:val="both"/>
        <w:textAlignment w:val="baseline"/>
        <w:rPr>
          <w:rFonts w:ascii="David" w:eastAsiaTheme="minorHAnsi" w:hAnsi="David"/>
          <w:b/>
          <w:bCs/>
          <w:rtl/>
        </w:rPr>
      </w:pPr>
    </w:p>
    <w:p w14:paraId="6138A4AF" w14:textId="77777777" w:rsidR="006855F9" w:rsidRPr="006855F9" w:rsidRDefault="006855F9" w:rsidP="006855F9">
      <w:pPr>
        <w:widowControl w:val="0"/>
        <w:tabs>
          <w:tab w:val="left" w:pos="1139"/>
        </w:tabs>
        <w:overflowPunct w:val="0"/>
        <w:autoSpaceDE w:val="0"/>
        <w:autoSpaceDN w:val="0"/>
        <w:adjustRightInd w:val="0"/>
        <w:spacing w:line="276" w:lineRule="auto"/>
        <w:ind w:right="567"/>
        <w:jc w:val="both"/>
        <w:textAlignment w:val="baseline"/>
        <w:rPr>
          <w:rFonts w:ascii="David" w:eastAsiaTheme="minorHAnsi" w:hAnsi="David" w:cs="David"/>
          <w:b/>
          <w:bCs/>
          <w:rtl/>
        </w:rPr>
      </w:pPr>
      <w:bookmarkStart w:id="3" w:name="_Hlk65594305"/>
      <w:r w:rsidRPr="006855F9">
        <w:rPr>
          <w:rFonts w:ascii="David" w:eastAsiaTheme="minorHAnsi" w:hAnsi="David" w:cs="David"/>
          <w:b/>
          <w:bCs/>
          <w:rtl/>
        </w:rPr>
        <w:t>פירוט הניסיון המקצועי בהתאם לסעיף 6.5 לתנאי הסף, לפיו:</w:t>
      </w:r>
    </w:p>
    <w:bookmarkEnd w:id="3"/>
    <w:p w14:paraId="5512C742" w14:textId="77777777" w:rsidR="006855F9" w:rsidRPr="006855F9" w:rsidRDefault="006855F9" w:rsidP="006855F9">
      <w:pPr>
        <w:spacing w:line="360" w:lineRule="auto"/>
        <w:ind w:left="-65"/>
        <w:jc w:val="both"/>
        <w:rPr>
          <w:rFonts w:ascii="David" w:eastAsiaTheme="minorHAnsi" w:hAnsi="David" w:cs="David"/>
          <w:i/>
          <w:iCs/>
        </w:rPr>
      </w:pPr>
      <w:r w:rsidRPr="006855F9">
        <w:rPr>
          <w:rFonts w:ascii="David" w:eastAsiaTheme="minorHAnsi" w:hAnsi="David" w:cs="David"/>
          <w:i/>
          <w:iCs/>
          <w:rtl/>
        </w:rPr>
        <w:t xml:space="preserve">"המציע סיפק במהלך ה-5 שנים שקדמו למועד הגשת ההצעות במכרז, שירותיי ייעוץ בתחום התקשורת לגופים העוסקים בקידום פרויקטים בסביבה הימית והחופית,  כאשר לכל גוף </w:t>
      </w:r>
      <w:r w:rsidRPr="006855F9">
        <w:rPr>
          <w:rFonts w:ascii="David" w:hAnsi="David" w:cs="David"/>
          <w:i/>
          <w:iCs/>
          <w:rtl/>
        </w:rPr>
        <w:t>כאמור, סופקו השירותים לתקופה העולה על 18 חודשים</w:t>
      </w:r>
      <w:bookmarkStart w:id="4" w:name="_Hlk65656865"/>
      <w:r w:rsidRPr="006855F9">
        <w:rPr>
          <w:rFonts w:ascii="David" w:hAnsi="David" w:cs="David"/>
          <w:i/>
          <w:iCs/>
          <w:rtl/>
        </w:rPr>
        <w:t>".</w:t>
      </w:r>
    </w:p>
    <w:tbl>
      <w:tblPr>
        <w:tblStyle w:val="3"/>
        <w:tblpPr w:leftFromText="180" w:rightFromText="180" w:vertAnchor="text" w:horzAnchor="margin" w:tblpXSpec="center" w:tblpY="137"/>
        <w:bidiVisual/>
        <w:tblW w:w="9156" w:type="dxa"/>
        <w:tblLook w:val="04A0" w:firstRow="1" w:lastRow="0" w:firstColumn="1" w:lastColumn="0" w:noHBand="0" w:noVBand="1"/>
        <w:tblCaption w:val="פירוט הניסיון המקצועי"/>
        <w:tblDescription w:val="פירוט הניסיון המקצועי"/>
      </w:tblPr>
      <w:tblGrid>
        <w:gridCol w:w="4622"/>
        <w:gridCol w:w="1982"/>
        <w:gridCol w:w="2552"/>
      </w:tblGrid>
      <w:tr w:rsidR="006855F9" w:rsidRPr="006855F9" w14:paraId="29302E23" w14:textId="77777777" w:rsidTr="00050CDF">
        <w:trPr>
          <w:trHeight w:val="959"/>
        </w:trPr>
        <w:tc>
          <w:tcPr>
            <w:tcW w:w="4622" w:type="dxa"/>
            <w:shd w:val="clear" w:color="auto" w:fill="auto"/>
          </w:tcPr>
          <w:p w14:paraId="4C730837" w14:textId="77777777" w:rsidR="006855F9" w:rsidRPr="006855F9" w:rsidRDefault="006855F9" w:rsidP="00050CDF">
            <w:pPr>
              <w:spacing w:line="276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6855F9">
              <w:rPr>
                <w:rFonts w:ascii="David" w:hAnsi="David" w:cs="David"/>
                <w:b/>
                <w:bCs/>
                <w:rtl/>
              </w:rPr>
              <w:t xml:space="preserve">תיאור ופירוט שירותיי הייעוץ שניתנו, הגופים להם ניתנו השירותים והפרויקטים בסביבה הימית והחופית שקודמו </w:t>
            </w:r>
          </w:p>
        </w:tc>
        <w:tc>
          <w:tcPr>
            <w:tcW w:w="1982" w:type="dxa"/>
            <w:shd w:val="clear" w:color="auto" w:fill="auto"/>
          </w:tcPr>
          <w:p w14:paraId="740F0CA1" w14:textId="77777777" w:rsidR="006855F9" w:rsidRPr="006855F9" w:rsidRDefault="006855F9" w:rsidP="00050CDF">
            <w:pPr>
              <w:spacing w:line="276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6855F9">
              <w:rPr>
                <w:rFonts w:ascii="David" w:hAnsi="David" w:cs="David"/>
                <w:b/>
                <w:bCs/>
                <w:rtl/>
              </w:rPr>
              <w:t>השנים בהן ניתנו השירותים (יש לציין את משך הזמן שניתנו השירותים לכל גוף)</w:t>
            </w:r>
          </w:p>
        </w:tc>
        <w:tc>
          <w:tcPr>
            <w:tcW w:w="2552" w:type="dxa"/>
            <w:shd w:val="clear" w:color="auto" w:fill="auto"/>
          </w:tcPr>
          <w:p w14:paraId="006476DA" w14:textId="77777777" w:rsidR="006855F9" w:rsidRPr="006855F9" w:rsidRDefault="006855F9" w:rsidP="00050CDF">
            <w:pPr>
              <w:spacing w:line="276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6855F9">
              <w:rPr>
                <w:rFonts w:ascii="David" w:hAnsi="David" w:cs="David"/>
                <w:b/>
                <w:bCs/>
                <w:rtl/>
              </w:rPr>
              <w:t xml:space="preserve">פרטי הלקוח עבורו ניתנו השירותים + פרטי טלפון של איש הקשר מטעם הלקוח </w:t>
            </w:r>
          </w:p>
        </w:tc>
      </w:tr>
      <w:tr w:rsidR="006855F9" w:rsidRPr="006855F9" w14:paraId="2B189DED" w14:textId="77777777" w:rsidTr="00050CDF">
        <w:trPr>
          <w:trHeight w:val="1161"/>
        </w:trPr>
        <w:tc>
          <w:tcPr>
            <w:tcW w:w="4622" w:type="dxa"/>
          </w:tcPr>
          <w:p w14:paraId="3866BD3F" w14:textId="77777777" w:rsidR="006855F9" w:rsidRPr="006855F9" w:rsidRDefault="006855F9" w:rsidP="00050CDF">
            <w:pPr>
              <w:spacing w:line="276" w:lineRule="auto"/>
              <w:jc w:val="both"/>
              <w:rPr>
                <w:rFonts w:ascii="David" w:hAnsi="David" w:cs="David"/>
                <w:rtl/>
              </w:rPr>
            </w:pPr>
          </w:p>
          <w:p w14:paraId="5876FB84" w14:textId="77777777" w:rsidR="006855F9" w:rsidRPr="006855F9" w:rsidRDefault="006855F9" w:rsidP="00050CDF">
            <w:pPr>
              <w:spacing w:line="276" w:lineRule="auto"/>
              <w:jc w:val="both"/>
              <w:rPr>
                <w:rFonts w:ascii="David" w:hAnsi="David" w:cs="David"/>
                <w:rtl/>
              </w:rPr>
            </w:pPr>
          </w:p>
          <w:p w14:paraId="679BEACA" w14:textId="77777777" w:rsidR="006855F9" w:rsidRPr="006855F9" w:rsidRDefault="006855F9" w:rsidP="00050CDF">
            <w:pPr>
              <w:spacing w:line="276" w:lineRule="auto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982" w:type="dxa"/>
          </w:tcPr>
          <w:p w14:paraId="638B408A" w14:textId="77777777" w:rsidR="006855F9" w:rsidRPr="006855F9" w:rsidRDefault="006855F9" w:rsidP="00050CDF">
            <w:pPr>
              <w:spacing w:line="276" w:lineRule="auto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2552" w:type="dxa"/>
          </w:tcPr>
          <w:p w14:paraId="7037E351" w14:textId="77777777" w:rsidR="006855F9" w:rsidRPr="006855F9" w:rsidRDefault="006855F9" w:rsidP="00050CDF">
            <w:pPr>
              <w:spacing w:line="276" w:lineRule="auto"/>
              <w:jc w:val="both"/>
              <w:rPr>
                <w:rFonts w:ascii="David" w:hAnsi="David" w:cs="David"/>
                <w:rtl/>
              </w:rPr>
            </w:pPr>
          </w:p>
        </w:tc>
      </w:tr>
      <w:tr w:rsidR="006855F9" w:rsidRPr="006855F9" w14:paraId="70793BAB" w14:textId="77777777" w:rsidTr="00050CDF">
        <w:trPr>
          <w:trHeight w:val="1405"/>
        </w:trPr>
        <w:tc>
          <w:tcPr>
            <w:tcW w:w="4622" w:type="dxa"/>
          </w:tcPr>
          <w:p w14:paraId="6A6F5E8B" w14:textId="77777777" w:rsidR="006855F9" w:rsidRPr="006855F9" w:rsidRDefault="006855F9" w:rsidP="00050CDF">
            <w:pPr>
              <w:spacing w:line="276" w:lineRule="auto"/>
              <w:jc w:val="both"/>
              <w:rPr>
                <w:rFonts w:ascii="David" w:hAnsi="David" w:cs="David"/>
                <w:rtl/>
              </w:rPr>
            </w:pPr>
          </w:p>
          <w:p w14:paraId="4D8AE558" w14:textId="77777777" w:rsidR="006855F9" w:rsidRPr="006855F9" w:rsidRDefault="006855F9" w:rsidP="00050CDF">
            <w:pPr>
              <w:spacing w:line="276" w:lineRule="auto"/>
              <w:jc w:val="both"/>
              <w:rPr>
                <w:rFonts w:ascii="David" w:hAnsi="David" w:cs="David"/>
                <w:rtl/>
              </w:rPr>
            </w:pPr>
          </w:p>
          <w:p w14:paraId="648D3B8E" w14:textId="77777777" w:rsidR="006855F9" w:rsidRPr="006855F9" w:rsidRDefault="006855F9" w:rsidP="00050CDF">
            <w:pPr>
              <w:spacing w:line="276" w:lineRule="auto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982" w:type="dxa"/>
          </w:tcPr>
          <w:p w14:paraId="1932A795" w14:textId="77777777" w:rsidR="006855F9" w:rsidRPr="006855F9" w:rsidRDefault="006855F9" w:rsidP="00050CDF">
            <w:pPr>
              <w:spacing w:line="276" w:lineRule="auto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2552" w:type="dxa"/>
          </w:tcPr>
          <w:p w14:paraId="4753AF4F" w14:textId="77777777" w:rsidR="006855F9" w:rsidRPr="006855F9" w:rsidRDefault="006855F9" w:rsidP="00050CDF">
            <w:pPr>
              <w:spacing w:line="276" w:lineRule="auto"/>
              <w:jc w:val="both"/>
              <w:rPr>
                <w:rFonts w:ascii="David" w:hAnsi="David" w:cs="David"/>
                <w:rtl/>
              </w:rPr>
            </w:pPr>
          </w:p>
        </w:tc>
      </w:tr>
      <w:tr w:rsidR="006855F9" w:rsidRPr="006855F9" w14:paraId="4BA71813" w14:textId="77777777" w:rsidTr="00050CDF">
        <w:trPr>
          <w:trHeight w:val="1425"/>
        </w:trPr>
        <w:tc>
          <w:tcPr>
            <w:tcW w:w="4622" w:type="dxa"/>
          </w:tcPr>
          <w:p w14:paraId="75F30462" w14:textId="77777777" w:rsidR="006855F9" w:rsidRPr="006855F9" w:rsidRDefault="006855F9" w:rsidP="00050CDF">
            <w:pPr>
              <w:spacing w:line="276" w:lineRule="auto"/>
              <w:jc w:val="both"/>
              <w:rPr>
                <w:rFonts w:ascii="David" w:hAnsi="David" w:cs="David"/>
                <w:rtl/>
              </w:rPr>
            </w:pPr>
          </w:p>
          <w:p w14:paraId="06FC07C9" w14:textId="77777777" w:rsidR="006855F9" w:rsidRPr="006855F9" w:rsidRDefault="006855F9" w:rsidP="00050CDF">
            <w:pPr>
              <w:spacing w:line="276" w:lineRule="auto"/>
              <w:jc w:val="both"/>
              <w:rPr>
                <w:rFonts w:ascii="David" w:hAnsi="David" w:cs="David"/>
                <w:rtl/>
              </w:rPr>
            </w:pPr>
          </w:p>
          <w:p w14:paraId="0DC357F4" w14:textId="77777777" w:rsidR="006855F9" w:rsidRPr="006855F9" w:rsidRDefault="006855F9" w:rsidP="00050CDF">
            <w:pPr>
              <w:spacing w:line="276" w:lineRule="auto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982" w:type="dxa"/>
          </w:tcPr>
          <w:p w14:paraId="1A11EC62" w14:textId="77777777" w:rsidR="006855F9" w:rsidRPr="006855F9" w:rsidRDefault="006855F9" w:rsidP="00050CDF">
            <w:pPr>
              <w:spacing w:line="276" w:lineRule="auto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2552" w:type="dxa"/>
          </w:tcPr>
          <w:p w14:paraId="3CA61CAE" w14:textId="77777777" w:rsidR="006855F9" w:rsidRPr="006855F9" w:rsidRDefault="006855F9" w:rsidP="00050CDF">
            <w:pPr>
              <w:spacing w:line="276" w:lineRule="auto"/>
              <w:jc w:val="both"/>
              <w:rPr>
                <w:rFonts w:ascii="David" w:hAnsi="David" w:cs="David"/>
                <w:rtl/>
              </w:rPr>
            </w:pPr>
          </w:p>
        </w:tc>
      </w:tr>
      <w:tr w:rsidR="006855F9" w:rsidRPr="006855F9" w14:paraId="28C90D97" w14:textId="77777777" w:rsidTr="00050CDF">
        <w:trPr>
          <w:trHeight w:val="1544"/>
        </w:trPr>
        <w:tc>
          <w:tcPr>
            <w:tcW w:w="4622" w:type="dxa"/>
          </w:tcPr>
          <w:p w14:paraId="64537B13" w14:textId="77777777" w:rsidR="006855F9" w:rsidRPr="006855F9" w:rsidRDefault="006855F9" w:rsidP="00050CDF">
            <w:pPr>
              <w:spacing w:line="276" w:lineRule="auto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982" w:type="dxa"/>
          </w:tcPr>
          <w:p w14:paraId="71A57080" w14:textId="77777777" w:rsidR="006855F9" w:rsidRPr="006855F9" w:rsidRDefault="006855F9" w:rsidP="00050CDF">
            <w:pPr>
              <w:spacing w:line="276" w:lineRule="auto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2552" w:type="dxa"/>
          </w:tcPr>
          <w:p w14:paraId="72D9CE37" w14:textId="77777777" w:rsidR="006855F9" w:rsidRPr="006855F9" w:rsidRDefault="006855F9" w:rsidP="00050CDF">
            <w:pPr>
              <w:spacing w:line="276" w:lineRule="auto"/>
              <w:jc w:val="both"/>
              <w:rPr>
                <w:rFonts w:ascii="David" w:hAnsi="David" w:cs="David"/>
                <w:rtl/>
              </w:rPr>
            </w:pPr>
          </w:p>
        </w:tc>
      </w:tr>
      <w:tr w:rsidR="006855F9" w:rsidRPr="006855F9" w14:paraId="14FEF9CE" w14:textId="77777777" w:rsidTr="00050CDF">
        <w:trPr>
          <w:trHeight w:val="1396"/>
        </w:trPr>
        <w:tc>
          <w:tcPr>
            <w:tcW w:w="4622" w:type="dxa"/>
          </w:tcPr>
          <w:p w14:paraId="441B2C34" w14:textId="77777777" w:rsidR="006855F9" w:rsidRPr="006855F9" w:rsidRDefault="006855F9" w:rsidP="00050CDF">
            <w:pPr>
              <w:spacing w:line="276" w:lineRule="auto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982" w:type="dxa"/>
          </w:tcPr>
          <w:p w14:paraId="617B9244" w14:textId="77777777" w:rsidR="006855F9" w:rsidRPr="006855F9" w:rsidRDefault="006855F9" w:rsidP="00050CDF">
            <w:pPr>
              <w:spacing w:line="276" w:lineRule="auto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2552" w:type="dxa"/>
          </w:tcPr>
          <w:p w14:paraId="5CA73090" w14:textId="77777777" w:rsidR="006855F9" w:rsidRPr="006855F9" w:rsidRDefault="006855F9" w:rsidP="00050CDF">
            <w:pPr>
              <w:spacing w:line="276" w:lineRule="auto"/>
              <w:jc w:val="both"/>
              <w:rPr>
                <w:rFonts w:ascii="David" w:hAnsi="David" w:cs="David"/>
                <w:rtl/>
              </w:rPr>
            </w:pPr>
          </w:p>
        </w:tc>
      </w:tr>
      <w:tr w:rsidR="006855F9" w:rsidRPr="006855F9" w14:paraId="5DFFCCC5" w14:textId="77777777" w:rsidTr="00050CDF">
        <w:trPr>
          <w:trHeight w:val="1559"/>
        </w:trPr>
        <w:tc>
          <w:tcPr>
            <w:tcW w:w="4622" w:type="dxa"/>
          </w:tcPr>
          <w:p w14:paraId="14C2001F" w14:textId="77777777" w:rsidR="006855F9" w:rsidRPr="006855F9" w:rsidRDefault="006855F9" w:rsidP="00050CDF">
            <w:pPr>
              <w:spacing w:line="276" w:lineRule="auto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982" w:type="dxa"/>
          </w:tcPr>
          <w:p w14:paraId="718B6626" w14:textId="77777777" w:rsidR="006855F9" w:rsidRPr="006855F9" w:rsidRDefault="006855F9" w:rsidP="00050CDF">
            <w:pPr>
              <w:spacing w:line="276" w:lineRule="auto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2552" w:type="dxa"/>
          </w:tcPr>
          <w:p w14:paraId="0BDAA530" w14:textId="77777777" w:rsidR="006855F9" w:rsidRPr="006855F9" w:rsidRDefault="006855F9" w:rsidP="00050CDF">
            <w:pPr>
              <w:spacing w:line="276" w:lineRule="auto"/>
              <w:jc w:val="both"/>
              <w:rPr>
                <w:rFonts w:ascii="David" w:hAnsi="David" w:cs="David"/>
                <w:rtl/>
              </w:rPr>
            </w:pPr>
          </w:p>
        </w:tc>
      </w:tr>
      <w:bookmarkEnd w:id="4"/>
      <w:tr w:rsidR="006855F9" w:rsidRPr="006855F9" w14:paraId="46DC75B8" w14:textId="77777777" w:rsidTr="00050CDF">
        <w:trPr>
          <w:trHeight w:val="1559"/>
        </w:trPr>
        <w:tc>
          <w:tcPr>
            <w:tcW w:w="4622" w:type="dxa"/>
          </w:tcPr>
          <w:p w14:paraId="395F9375" w14:textId="77777777" w:rsidR="006855F9" w:rsidRPr="006855F9" w:rsidRDefault="006855F9" w:rsidP="00050CDF">
            <w:pPr>
              <w:spacing w:line="276" w:lineRule="auto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982" w:type="dxa"/>
          </w:tcPr>
          <w:p w14:paraId="22A8CCF1" w14:textId="77777777" w:rsidR="006855F9" w:rsidRPr="006855F9" w:rsidRDefault="006855F9" w:rsidP="00050CDF">
            <w:pPr>
              <w:spacing w:line="276" w:lineRule="auto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2552" w:type="dxa"/>
          </w:tcPr>
          <w:p w14:paraId="40CB006F" w14:textId="77777777" w:rsidR="006855F9" w:rsidRPr="006855F9" w:rsidRDefault="006855F9" w:rsidP="00050CDF">
            <w:pPr>
              <w:spacing w:line="276" w:lineRule="auto"/>
              <w:jc w:val="both"/>
              <w:rPr>
                <w:rFonts w:ascii="David" w:hAnsi="David" w:cs="David"/>
                <w:rtl/>
              </w:rPr>
            </w:pPr>
          </w:p>
        </w:tc>
      </w:tr>
    </w:tbl>
    <w:p w14:paraId="129CF40E" w14:textId="77777777" w:rsidR="006855F9" w:rsidRPr="006855F9" w:rsidRDefault="006855F9" w:rsidP="006855F9">
      <w:pPr>
        <w:spacing w:line="360" w:lineRule="auto"/>
        <w:ind w:right="284"/>
        <w:jc w:val="both"/>
        <w:rPr>
          <w:rFonts w:ascii="David" w:eastAsiaTheme="minorHAnsi" w:hAnsi="David" w:cs="David"/>
          <w:rtl/>
        </w:rPr>
      </w:pPr>
      <w:bookmarkStart w:id="5" w:name="_Toc512772278"/>
      <w:bookmarkEnd w:id="2"/>
    </w:p>
    <w:p w14:paraId="39552658" w14:textId="77777777" w:rsidR="006855F9" w:rsidRDefault="006855F9" w:rsidP="006855F9">
      <w:pPr>
        <w:widowControl w:val="0"/>
        <w:tabs>
          <w:tab w:val="left" w:pos="1139"/>
        </w:tabs>
        <w:overflowPunct w:val="0"/>
        <w:autoSpaceDE w:val="0"/>
        <w:autoSpaceDN w:val="0"/>
        <w:adjustRightInd w:val="0"/>
        <w:spacing w:line="276" w:lineRule="auto"/>
        <w:ind w:right="567"/>
        <w:jc w:val="both"/>
        <w:textAlignment w:val="baseline"/>
        <w:rPr>
          <w:rFonts w:ascii="David" w:eastAsiaTheme="minorHAnsi" w:hAnsi="David" w:cs="David"/>
          <w:b/>
          <w:bCs/>
          <w:rtl/>
        </w:rPr>
      </w:pPr>
    </w:p>
    <w:p w14:paraId="0861FA18" w14:textId="77777777" w:rsidR="006855F9" w:rsidRDefault="006855F9" w:rsidP="006855F9">
      <w:pPr>
        <w:widowControl w:val="0"/>
        <w:tabs>
          <w:tab w:val="left" w:pos="1139"/>
        </w:tabs>
        <w:overflowPunct w:val="0"/>
        <w:autoSpaceDE w:val="0"/>
        <w:autoSpaceDN w:val="0"/>
        <w:adjustRightInd w:val="0"/>
        <w:spacing w:line="276" w:lineRule="auto"/>
        <w:ind w:right="567"/>
        <w:jc w:val="both"/>
        <w:textAlignment w:val="baseline"/>
        <w:rPr>
          <w:rFonts w:ascii="David" w:eastAsiaTheme="minorHAnsi" w:hAnsi="David" w:cs="David"/>
          <w:b/>
          <w:bCs/>
          <w:rtl/>
        </w:rPr>
      </w:pPr>
    </w:p>
    <w:p w14:paraId="4E0EBB95" w14:textId="77777777" w:rsidR="006855F9" w:rsidRDefault="006855F9" w:rsidP="006855F9">
      <w:pPr>
        <w:widowControl w:val="0"/>
        <w:tabs>
          <w:tab w:val="left" w:pos="1139"/>
        </w:tabs>
        <w:overflowPunct w:val="0"/>
        <w:autoSpaceDE w:val="0"/>
        <w:autoSpaceDN w:val="0"/>
        <w:adjustRightInd w:val="0"/>
        <w:spacing w:line="276" w:lineRule="auto"/>
        <w:ind w:right="567"/>
        <w:jc w:val="both"/>
        <w:textAlignment w:val="baseline"/>
        <w:rPr>
          <w:rFonts w:ascii="David" w:eastAsiaTheme="minorHAnsi" w:hAnsi="David" w:cs="David"/>
          <w:b/>
          <w:bCs/>
          <w:rtl/>
        </w:rPr>
      </w:pPr>
    </w:p>
    <w:p w14:paraId="5F527BBD" w14:textId="77777777" w:rsidR="006855F9" w:rsidRDefault="006855F9" w:rsidP="006855F9">
      <w:pPr>
        <w:widowControl w:val="0"/>
        <w:tabs>
          <w:tab w:val="left" w:pos="1139"/>
        </w:tabs>
        <w:overflowPunct w:val="0"/>
        <w:autoSpaceDE w:val="0"/>
        <w:autoSpaceDN w:val="0"/>
        <w:adjustRightInd w:val="0"/>
        <w:spacing w:line="276" w:lineRule="auto"/>
        <w:ind w:right="567"/>
        <w:jc w:val="both"/>
        <w:textAlignment w:val="baseline"/>
        <w:rPr>
          <w:rFonts w:ascii="David" w:eastAsiaTheme="minorHAnsi" w:hAnsi="David" w:cs="David"/>
          <w:b/>
          <w:bCs/>
          <w:rtl/>
        </w:rPr>
      </w:pPr>
    </w:p>
    <w:p w14:paraId="2A4B7941" w14:textId="263F23F0" w:rsidR="006855F9" w:rsidRPr="006855F9" w:rsidRDefault="006855F9" w:rsidP="006855F9">
      <w:pPr>
        <w:widowControl w:val="0"/>
        <w:tabs>
          <w:tab w:val="left" w:pos="1139"/>
        </w:tabs>
        <w:overflowPunct w:val="0"/>
        <w:autoSpaceDE w:val="0"/>
        <w:autoSpaceDN w:val="0"/>
        <w:adjustRightInd w:val="0"/>
        <w:spacing w:line="276" w:lineRule="auto"/>
        <w:ind w:right="567"/>
        <w:jc w:val="both"/>
        <w:textAlignment w:val="baseline"/>
        <w:rPr>
          <w:rFonts w:ascii="David" w:eastAsiaTheme="minorHAnsi" w:hAnsi="David" w:cs="David"/>
          <w:b/>
          <w:bCs/>
          <w:rtl/>
        </w:rPr>
      </w:pPr>
      <w:bookmarkStart w:id="6" w:name="_GoBack"/>
      <w:bookmarkEnd w:id="6"/>
      <w:r w:rsidRPr="006855F9">
        <w:rPr>
          <w:rFonts w:ascii="David" w:eastAsiaTheme="minorHAnsi" w:hAnsi="David" w:cs="David"/>
          <w:b/>
          <w:bCs/>
          <w:rtl/>
        </w:rPr>
        <w:lastRenderedPageBreak/>
        <w:t>פירוט הניסיון המקצועי בהתאם לסעיף 6.6 לתנאי הסף, לפיו:</w:t>
      </w:r>
    </w:p>
    <w:p w14:paraId="2C7786FC" w14:textId="77777777" w:rsidR="006855F9" w:rsidRPr="006855F9" w:rsidRDefault="006855F9" w:rsidP="006855F9">
      <w:pPr>
        <w:spacing w:line="360" w:lineRule="auto"/>
        <w:jc w:val="both"/>
        <w:rPr>
          <w:rFonts w:ascii="David" w:eastAsiaTheme="minorHAnsi" w:hAnsi="David" w:cs="David"/>
          <w:i/>
          <w:iCs/>
        </w:rPr>
      </w:pPr>
      <w:r w:rsidRPr="006855F9">
        <w:rPr>
          <w:rFonts w:ascii="David" w:eastAsiaTheme="minorHAnsi" w:hAnsi="David" w:cs="David"/>
          <w:i/>
          <w:iCs/>
          <w:rtl/>
        </w:rPr>
        <w:t>"המציע סיפק במהלך ה-5 שנים שקדמו למועד הגשת ההצעות במכרז שירותיי ייעוץ בתחום התקשורת ללפחות 2 גופים ציבוריים</w:t>
      </w:r>
      <w:r w:rsidRPr="006855F9">
        <w:rPr>
          <w:rStyle w:val="ac"/>
          <w:rFonts w:ascii="David" w:eastAsiaTheme="minorHAnsi" w:hAnsi="David" w:cs="David"/>
          <w:i/>
          <w:iCs/>
          <w:rtl/>
        </w:rPr>
        <w:footnoteReference w:id="1"/>
      </w:r>
      <w:r w:rsidRPr="006855F9">
        <w:rPr>
          <w:rFonts w:ascii="David" w:eastAsiaTheme="minorHAnsi" w:hAnsi="David" w:cs="David"/>
          <w:i/>
          <w:iCs/>
          <w:rtl/>
        </w:rPr>
        <w:t xml:space="preserve">, כאשר לכל גוף </w:t>
      </w:r>
      <w:r w:rsidRPr="006855F9">
        <w:rPr>
          <w:rFonts w:ascii="David" w:hAnsi="David" w:cs="David"/>
          <w:i/>
          <w:iCs/>
          <w:rtl/>
        </w:rPr>
        <w:t xml:space="preserve">כאמור, סופקו </w:t>
      </w:r>
      <w:r w:rsidRPr="006855F9">
        <w:rPr>
          <w:rFonts w:ascii="David" w:eastAsiaTheme="minorHAnsi" w:hAnsi="David" w:cs="David"/>
          <w:i/>
          <w:iCs/>
          <w:rtl/>
        </w:rPr>
        <w:t>השירותים לתקופה העולה על 18 חודשים".</w:t>
      </w:r>
    </w:p>
    <w:tbl>
      <w:tblPr>
        <w:tblStyle w:val="3"/>
        <w:tblpPr w:leftFromText="180" w:rightFromText="180" w:vertAnchor="text" w:horzAnchor="margin" w:tblpXSpec="center" w:tblpY="137"/>
        <w:bidiVisual/>
        <w:tblW w:w="9156" w:type="dxa"/>
        <w:tblLook w:val="04A0" w:firstRow="1" w:lastRow="0" w:firstColumn="1" w:lastColumn="0" w:noHBand="0" w:noVBand="1"/>
        <w:tblCaption w:val="פירוט הניסיון המקצועי"/>
        <w:tblDescription w:val="פירוט הניסיון המקצועי"/>
      </w:tblPr>
      <w:tblGrid>
        <w:gridCol w:w="4622"/>
        <w:gridCol w:w="1982"/>
        <w:gridCol w:w="2552"/>
      </w:tblGrid>
      <w:tr w:rsidR="006855F9" w:rsidRPr="006855F9" w14:paraId="4C1346F7" w14:textId="77777777" w:rsidTr="00050CDF">
        <w:trPr>
          <w:trHeight w:val="959"/>
        </w:trPr>
        <w:tc>
          <w:tcPr>
            <w:tcW w:w="4622" w:type="dxa"/>
            <w:shd w:val="clear" w:color="auto" w:fill="auto"/>
          </w:tcPr>
          <w:p w14:paraId="00823942" w14:textId="77777777" w:rsidR="006855F9" w:rsidRPr="006855F9" w:rsidRDefault="006855F9" w:rsidP="00050CDF">
            <w:pPr>
              <w:spacing w:line="276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6855F9">
              <w:rPr>
                <w:rFonts w:ascii="David" w:hAnsi="David" w:cs="David"/>
                <w:b/>
                <w:bCs/>
                <w:rtl/>
              </w:rPr>
              <w:t>תיאור ופירוט שירותיי הייעוץ שניתנו והגופים להם ניתנו השירותים</w:t>
            </w:r>
          </w:p>
        </w:tc>
        <w:tc>
          <w:tcPr>
            <w:tcW w:w="1982" w:type="dxa"/>
            <w:shd w:val="clear" w:color="auto" w:fill="auto"/>
          </w:tcPr>
          <w:p w14:paraId="1EDB45F0" w14:textId="77777777" w:rsidR="006855F9" w:rsidRPr="006855F9" w:rsidRDefault="006855F9" w:rsidP="00050CDF">
            <w:pPr>
              <w:spacing w:line="276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6855F9">
              <w:rPr>
                <w:rFonts w:ascii="David" w:hAnsi="David" w:cs="David"/>
                <w:b/>
                <w:bCs/>
                <w:rtl/>
              </w:rPr>
              <w:t>השנים בהן ניתנו השירותים (יש לציין את משך הזמן שניתנו השירותים לכל גוף)</w:t>
            </w:r>
          </w:p>
        </w:tc>
        <w:tc>
          <w:tcPr>
            <w:tcW w:w="2552" w:type="dxa"/>
            <w:shd w:val="clear" w:color="auto" w:fill="auto"/>
          </w:tcPr>
          <w:p w14:paraId="5D16BB10" w14:textId="77777777" w:rsidR="006855F9" w:rsidRPr="006855F9" w:rsidRDefault="006855F9" w:rsidP="00050CDF">
            <w:pPr>
              <w:spacing w:line="276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6855F9">
              <w:rPr>
                <w:rFonts w:ascii="David" w:hAnsi="David" w:cs="David"/>
                <w:b/>
                <w:bCs/>
                <w:rtl/>
              </w:rPr>
              <w:t>פרטי הלקוח עבורו ניתנו השירותים + פרטי טלפון של איש הקשר מטעם הלקוח</w:t>
            </w:r>
          </w:p>
        </w:tc>
      </w:tr>
      <w:tr w:rsidR="006855F9" w:rsidRPr="006855F9" w14:paraId="5FF7B738" w14:textId="77777777" w:rsidTr="00050CDF">
        <w:trPr>
          <w:trHeight w:val="1161"/>
        </w:trPr>
        <w:tc>
          <w:tcPr>
            <w:tcW w:w="4622" w:type="dxa"/>
          </w:tcPr>
          <w:p w14:paraId="1A965457" w14:textId="77777777" w:rsidR="006855F9" w:rsidRPr="006855F9" w:rsidRDefault="006855F9" w:rsidP="00050CDF">
            <w:pPr>
              <w:spacing w:line="276" w:lineRule="auto"/>
              <w:jc w:val="both"/>
              <w:rPr>
                <w:rFonts w:ascii="David" w:hAnsi="David" w:cs="David"/>
                <w:rtl/>
              </w:rPr>
            </w:pPr>
          </w:p>
          <w:p w14:paraId="142E4295" w14:textId="77777777" w:rsidR="006855F9" w:rsidRPr="006855F9" w:rsidRDefault="006855F9" w:rsidP="00050CDF">
            <w:pPr>
              <w:spacing w:line="276" w:lineRule="auto"/>
              <w:jc w:val="both"/>
              <w:rPr>
                <w:rFonts w:ascii="David" w:hAnsi="David" w:cs="David"/>
                <w:rtl/>
              </w:rPr>
            </w:pPr>
          </w:p>
          <w:p w14:paraId="4DBD11B7" w14:textId="77777777" w:rsidR="006855F9" w:rsidRPr="006855F9" w:rsidRDefault="006855F9" w:rsidP="00050CDF">
            <w:pPr>
              <w:spacing w:line="276" w:lineRule="auto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982" w:type="dxa"/>
          </w:tcPr>
          <w:p w14:paraId="695D6D2C" w14:textId="77777777" w:rsidR="006855F9" w:rsidRPr="006855F9" w:rsidRDefault="006855F9" w:rsidP="00050CDF">
            <w:pPr>
              <w:spacing w:line="276" w:lineRule="auto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2552" w:type="dxa"/>
          </w:tcPr>
          <w:p w14:paraId="40322D11" w14:textId="77777777" w:rsidR="006855F9" w:rsidRPr="006855F9" w:rsidRDefault="006855F9" w:rsidP="00050CDF">
            <w:pPr>
              <w:spacing w:line="276" w:lineRule="auto"/>
              <w:jc w:val="both"/>
              <w:rPr>
                <w:rFonts w:ascii="David" w:hAnsi="David" w:cs="David"/>
                <w:rtl/>
              </w:rPr>
            </w:pPr>
          </w:p>
        </w:tc>
      </w:tr>
      <w:tr w:rsidR="006855F9" w:rsidRPr="006855F9" w14:paraId="42DDDF93" w14:textId="77777777" w:rsidTr="00050CDF">
        <w:trPr>
          <w:trHeight w:val="1405"/>
        </w:trPr>
        <w:tc>
          <w:tcPr>
            <w:tcW w:w="4622" w:type="dxa"/>
          </w:tcPr>
          <w:p w14:paraId="3D3CDB93" w14:textId="77777777" w:rsidR="006855F9" w:rsidRPr="006855F9" w:rsidRDefault="006855F9" w:rsidP="00050CDF">
            <w:pPr>
              <w:spacing w:line="276" w:lineRule="auto"/>
              <w:jc w:val="both"/>
              <w:rPr>
                <w:rFonts w:ascii="David" w:hAnsi="David" w:cs="David"/>
                <w:rtl/>
              </w:rPr>
            </w:pPr>
          </w:p>
          <w:p w14:paraId="62C07662" w14:textId="77777777" w:rsidR="006855F9" w:rsidRPr="006855F9" w:rsidRDefault="006855F9" w:rsidP="00050CDF">
            <w:pPr>
              <w:spacing w:line="276" w:lineRule="auto"/>
              <w:jc w:val="both"/>
              <w:rPr>
                <w:rFonts w:ascii="David" w:hAnsi="David" w:cs="David"/>
                <w:rtl/>
              </w:rPr>
            </w:pPr>
          </w:p>
          <w:p w14:paraId="0C8A8198" w14:textId="77777777" w:rsidR="006855F9" w:rsidRPr="006855F9" w:rsidRDefault="006855F9" w:rsidP="00050CDF">
            <w:pPr>
              <w:spacing w:line="276" w:lineRule="auto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982" w:type="dxa"/>
          </w:tcPr>
          <w:p w14:paraId="389A5E97" w14:textId="77777777" w:rsidR="006855F9" w:rsidRPr="006855F9" w:rsidRDefault="006855F9" w:rsidP="00050CDF">
            <w:pPr>
              <w:spacing w:line="276" w:lineRule="auto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2552" w:type="dxa"/>
          </w:tcPr>
          <w:p w14:paraId="152B8D71" w14:textId="77777777" w:rsidR="006855F9" w:rsidRPr="006855F9" w:rsidRDefault="006855F9" w:rsidP="00050CDF">
            <w:pPr>
              <w:spacing w:line="276" w:lineRule="auto"/>
              <w:jc w:val="both"/>
              <w:rPr>
                <w:rFonts w:ascii="David" w:hAnsi="David" w:cs="David"/>
                <w:rtl/>
              </w:rPr>
            </w:pPr>
          </w:p>
        </w:tc>
      </w:tr>
      <w:tr w:rsidR="006855F9" w:rsidRPr="006855F9" w14:paraId="0D6190A5" w14:textId="77777777" w:rsidTr="00050CDF">
        <w:trPr>
          <w:trHeight w:val="1425"/>
        </w:trPr>
        <w:tc>
          <w:tcPr>
            <w:tcW w:w="4622" w:type="dxa"/>
          </w:tcPr>
          <w:p w14:paraId="54D6D4BB" w14:textId="77777777" w:rsidR="006855F9" w:rsidRPr="006855F9" w:rsidRDefault="006855F9" w:rsidP="00050CDF">
            <w:pPr>
              <w:spacing w:line="276" w:lineRule="auto"/>
              <w:jc w:val="both"/>
              <w:rPr>
                <w:rFonts w:ascii="David" w:hAnsi="David" w:cs="David"/>
                <w:rtl/>
              </w:rPr>
            </w:pPr>
          </w:p>
          <w:p w14:paraId="50ABEAF7" w14:textId="77777777" w:rsidR="006855F9" w:rsidRPr="006855F9" w:rsidRDefault="006855F9" w:rsidP="00050CDF">
            <w:pPr>
              <w:spacing w:line="276" w:lineRule="auto"/>
              <w:jc w:val="both"/>
              <w:rPr>
                <w:rFonts w:ascii="David" w:hAnsi="David" w:cs="David"/>
                <w:rtl/>
              </w:rPr>
            </w:pPr>
          </w:p>
          <w:p w14:paraId="6E61E82F" w14:textId="77777777" w:rsidR="006855F9" w:rsidRPr="006855F9" w:rsidRDefault="006855F9" w:rsidP="00050CDF">
            <w:pPr>
              <w:spacing w:line="276" w:lineRule="auto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982" w:type="dxa"/>
          </w:tcPr>
          <w:p w14:paraId="3D1546D7" w14:textId="77777777" w:rsidR="006855F9" w:rsidRPr="006855F9" w:rsidRDefault="006855F9" w:rsidP="00050CDF">
            <w:pPr>
              <w:spacing w:line="276" w:lineRule="auto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2552" w:type="dxa"/>
          </w:tcPr>
          <w:p w14:paraId="744B7201" w14:textId="77777777" w:rsidR="006855F9" w:rsidRPr="006855F9" w:rsidRDefault="006855F9" w:rsidP="00050CDF">
            <w:pPr>
              <w:spacing w:line="276" w:lineRule="auto"/>
              <w:jc w:val="both"/>
              <w:rPr>
                <w:rFonts w:ascii="David" w:hAnsi="David" w:cs="David"/>
                <w:rtl/>
              </w:rPr>
            </w:pPr>
          </w:p>
        </w:tc>
      </w:tr>
      <w:tr w:rsidR="006855F9" w:rsidRPr="006855F9" w14:paraId="476C4343" w14:textId="77777777" w:rsidTr="00050CDF">
        <w:trPr>
          <w:trHeight w:val="1544"/>
        </w:trPr>
        <w:tc>
          <w:tcPr>
            <w:tcW w:w="4622" w:type="dxa"/>
          </w:tcPr>
          <w:p w14:paraId="72F6BC37" w14:textId="77777777" w:rsidR="006855F9" w:rsidRPr="006855F9" w:rsidRDefault="006855F9" w:rsidP="00050CDF">
            <w:pPr>
              <w:spacing w:line="276" w:lineRule="auto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982" w:type="dxa"/>
          </w:tcPr>
          <w:p w14:paraId="7E9F859C" w14:textId="77777777" w:rsidR="006855F9" w:rsidRPr="006855F9" w:rsidRDefault="006855F9" w:rsidP="00050CDF">
            <w:pPr>
              <w:spacing w:line="276" w:lineRule="auto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2552" w:type="dxa"/>
          </w:tcPr>
          <w:p w14:paraId="48D5A6C9" w14:textId="77777777" w:rsidR="006855F9" w:rsidRPr="006855F9" w:rsidRDefault="006855F9" w:rsidP="00050CDF">
            <w:pPr>
              <w:spacing w:line="276" w:lineRule="auto"/>
              <w:jc w:val="both"/>
              <w:rPr>
                <w:rFonts w:ascii="David" w:hAnsi="David" w:cs="David"/>
                <w:rtl/>
              </w:rPr>
            </w:pPr>
          </w:p>
        </w:tc>
      </w:tr>
      <w:tr w:rsidR="006855F9" w:rsidRPr="00D043E8" w14:paraId="2B944A99" w14:textId="77777777" w:rsidTr="00050CDF">
        <w:trPr>
          <w:trHeight w:val="1396"/>
        </w:trPr>
        <w:tc>
          <w:tcPr>
            <w:tcW w:w="4622" w:type="dxa"/>
          </w:tcPr>
          <w:p w14:paraId="1F5D3DCE" w14:textId="77777777" w:rsidR="006855F9" w:rsidRPr="00D043E8" w:rsidRDefault="006855F9" w:rsidP="00050CDF">
            <w:pPr>
              <w:spacing w:line="276" w:lineRule="auto"/>
              <w:jc w:val="both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1982" w:type="dxa"/>
          </w:tcPr>
          <w:p w14:paraId="5718C0DB" w14:textId="77777777" w:rsidR="006855F9" w:rsidRPr="00D043E8" w:rsidRDefault="006855F9" w:rsidP="00050CDF">
            <w:pPr>
              <w:spacing w:line="276" w:lineRule="auto"/>
              <w:jc w:val="both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2552" w:type="dxa"/>
          </w:tcPr>
          <w:p w14:paraId="6BAB7429" w14:textId="77777777" w:rsidR="006855F9" w:rsidRPr="00D043E8" w:rsidRDefault="006855F9" w:rsidP="00050CDF">
            <w:pPr>
              <w:spacing w:line="276" w:lineRule="auto"/>
              <w:jc w:val="both"/>
              <w:rPr>
                <w:rFonts w:ascii="David" w:hAnsi="David"/>
                <w:szCs w:val="22"/>
                <w:rtl/>
              </w:rPr>
            </w:pPr>
          </w:p>
        </w:tc>
      </w:tr>
      <w:tr w:rsidR="006855F9" w:rsidRPr="00D043E8" w14:paraId="6D4FEE6E" w14:textId="77777777" w:rsidTr="00050CDF">
        <w:trPr>
          <w:trHeight w:val="1559"/>
        </w:trPr>
        <w:tc>
          <w:tcPr>
            <w:tcW w:w="4622" w:type="dxa"/>
          </w:tcPr>
          <w:p w14:paraId="72FE933D" w14:textId="77777777" w:rsidR="006855F9" w:rsidRPr="00D043E8" w:rsidRDefault="006855F9" w:rsidP="00050CDF">
            <w:pPr>
              <w:spacing w:line="276" w:lineRule="auto"/>
              <w:jc w:val="both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1982" w:type="dxa"/>
          </w:tcPr>
          <w:p w14:paraId="2B638C30" w14:textId="77777777" w:rsidR="006855F9" w:rsidRPr="00D043E8" w:rsidRDefault="006855F9" w:rsidP="00050CDF">
            <w:pPr>
              <w:spacing w:line="276" w:lineRule="auto"/>
              <w:jc w:val="both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2552" w:type="dxa"/>
          </w:tcPr>
          <w:p w14:paraId="2505DF30" w14:textId="77777777" w:rsidR="006855F9" w:rsidRPr="00D043E8" w:rsidRDefault="006855F9" w:rsidP="00050CDF">
            <w:pPr>
              <w:spacing w:line="276" w:lineRule="auto"/>
              <w:jc w:val="both"/>
              <w:rPr>
                <w:rFonts w:ascii="David" w:hAnsi="David"/>
                <w:szCs w:val="22"/>
                <w:rtl/>
              </w:rPr>
            </w:pPr>
          </w:p>
        </w:tc>
      </w:tr>
      <w:tr w:rsidR="006855F9" w:rsidRPr="00D043E8" w14:paraId="160F65BC" w14:textId="77777777" w:rsidTr="00050CDF">
        <w:trPr>
          <w:trHeight w:val="1559"/>
        </w:trPr>
        <w:tc>
          <w:tcPr>
            <w:tcW w:w="4622" w:type="dxa"/>
          </w:tcPr>
          <w:p w14:paraId="2E7AE26E" w14:textId="77777777" w:rsidR="006855F9" w:rsidRPr="00D043E8" w:rsidRDefault="006855F9" w:rsidP="00050CDF">
            <w:pPr>
              <w:spacing w:line="276" w:lineRule="auto"/>
              <w:jc w:val="both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1982" w:type="dxa"/>
          </w:tcPr>
          <w:p w14:paraId="3B4D622A" w14:textId="77777777" w:rsidR="006855F9" w:rsidRPr="00D043E8" w:rsidRDefault="006855F9" w:rsidP="00050CDF">
            <w:pPr>
              <w:spacing w:line="276" w:lineRule="auto"/>
              <w:jc w:val="both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2552" w:type="dxa"/>
          </w:tcPr>
          <w:p w14:paraId="22BBB4AF" w14:textId="77777777" w:rsidR="006855F9" w:rsidRPr="00D043E8" w:rsidRDefault="006855F9" w:rsidP="00050CDF">
            <w:pPr>
              <w:spacing w:line="276" w:lineRule="auto"/>
              <w:jc w:val="both"/>
              <w:rPr>
                <w:rFonts w:ascii="David" w:hAnsi="David"/>
                <w:szCs w:val="22"/>
                <w:rtl/>
              </w:rPr>
            </w:pPr>
          </w:p>
        </w:tc>
      </w:tr>
    </w:tbl>
    <w:p w14:paraId="67BE8DB3" w14:textId="77777777" w:rsidR="006855F9" w:rsidRDefault="006855F9" w:rsidP="006855F9">
      <w:pPr>
        <w:widowControl w:val="0"/>
        <w:tabs>
          <w:tab w:val="left" w:pos="1139"/>
        </w:tabs>
        <w:overflowPunct w:val="0"/>
        <w:autoSpaceDE w:val="0"/>
        <w:autoSpaceDN w:val="0"/>
        <w:adjustRightInd w:val="0"/>
        <w:spacing w:line="276" w:lineRule="auto"/>
        <w:ind w:right="567"/>
        <w:jc w:val="both"/>
        <w:textAlignment w:val="baseline"/>
        <w:rPr>
          <w:rFonts w:ascii="David" w:eastAsiaTheme="minorHAnsi" w:hAnsi="David"/>
          <w:rtl/>
        </w:rPr>
      </w:pPr>
    </w:p>
    <w:bookmarkEnd w:id="5"/>
    <w:p w14:paraId="0C3B8E53" w14:textId="30929494" w:rsidR="00385E9D" w:rsidRDefault="004517FC" w:rsidP="006855F9">
      <w:pPr>
        <w:spacing w:line="360" w:lineRule="auto"/>
        <w:outlineLvl w:val="0"/>
      </w:pPr>
      <w:r>
        <w:rPr>
          <w:rFonts w:ascii="Arial" w:hAnsi="Arial" w:cs="David"/>
          <w:b/>
          <w:bCs/>
          <w:rtl/>
        </w:rPr>
        <w:tab/>
      </w:r>
      <w:r>
        <w:rPr>
          <w:rFonts w:ascii="Arial" w:hAnsi="Arial" w:cs="David"/>
          <w:b/>
          <w:bCs/>
          <w:rtl/>
        </w:rPr>
        <w:tab/>
      </w:r>
      <w:r>
        <w:rPr>
          <w:rFonts w:ascii="Arial" w:hAnsi="Arial" w:cs="David"/>
          <w:b/>
          <w:bCs/>
          <w:rtl/>
        </w:rPr>
        <w:tab/>
      </w:r>
      <w:r>
        <w:rPr>
          <w:rFonts w:ascii="Arial" w:hAnsi="Arial" w:cs="David"/>
          <w:b/>
          <w:bCs/>
          <w:rtl/>
        </w:rPr>
        <w:tab/>
      </w:r>
      <w:r>
        <w:rPr>
          <w:rFonts w:ascii="Arial" w:hAnsi="Arial" w:cs="David"/>
          <w:b/>
          <w:bCs/>
          <w:rtl/>
        </w:rPr>
        <w:tab/>
      </w:r>
      <w:r>
        <w:rPr>
          <w:rFonts w:ascii="Arial" w:hAnsi="Arial" w:cs="David"/>
          <w:b/>
          <w:bCs/>
          <w:rtl/>
        </w:rPr>
        <w:tab/>
      </w:r>
      <w:r>
        <w:rPr>
          <w:rFonts w:ascii="Arial" w:hAnsi="Arial" w:cs="David"/>
          <w:b/>
          <w:bCs/>
          <w:rtl/>
        </w:rPr>
        <w:tab/>
      </w:r>
    </w:p>
    <w:sectPr w:rsidR="00385E9D" w:rsidSect="006B0BAD">
      <w:footerReference w:type="default" r:id="rId7"/>
      <w:footerReference w:type="first" r:id="rId8"/>
      <w:pgSz w:w="11906" w:h="16838" w:code="9"/>
      <w:pgMar w:top="851" w:right="1276" w:bottom="567" w:left="1276" w:header="709" w:footer="56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4DAA3" w14:textId="77777777" w:rsidR="002E730B" w:rsidRDefault="002E730B">
      <w:r>
        <w:separator/>
      </w:r>
    </w:p>
  </w:endnote>
  <w:endnote w:type="continuationSeparator" w:id="0">
    <w:p w14:paraId="5797F771" w14:textId="77777777" w:rsidR="002E730B" w:rsidRDefault="002E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94D47" w14:textId="77777777" w:rsidR="0059581E" w:rsidRPr="00941D44" w:rsidRDefault="00DC0DE4">
    <w:pPr>
      <w:pStyle w:val="a5"/>
      <w:jc w:val="right"/>
      <w:rPr>
        <w:sz w:val="16"/>
        <w:szCs w:val="16"/>
      </w:rPr>
    </w:pPr>
    <w:r w:rsidRPr="00941D44">
      <w:rPr>
        <w:sz w:val="16"/>
        <w:szCs w:val="16"/>
      </w:rPr>
      <w:fldChar w:fldCharType="begin"/>
    </w:r>
    <w:r w:rsidRPr="00941D44">
      <w:rPr>
        <w:sz w:val="16"/>
        <w:szCs w:val="16"/>
      </w:rPr>
      <w:instrText xml:space="preserve"> PAGE   \* MERGEFORMAT </w:instrText>
    </w:r>
    <w:r w:rsidRPr="00941D44">
      <w:rPr>
        <w:sz w:val="16"/>
        <w:szCs w:val="16"/>
      </w:rPr>
      <w:fldChar w:fldCharType="separate"/>
    </w:r>
    <w:r w:rsidRPr="00814205">
      <w:rPr>
        <w:rFonts w:cs="Calibri"/>
        <w:noProof/>
        <w:sz w:val="16"/>
        <w:szCs w:val="16"/>
        <w:rtl/>
        <w:lang w:val="he-IL"/>
      </w:rPr>
      <w:t>2</w:t>
    </w:r>
    <w:r w:rsidRPr="00941D44">
      <w:rPr>
        <w:sz w:val="16"/>
        <w:szCs w:val="16"/>
      </w:rPr>
      <w:fldChar w:fldCharType="end"/>
    </w:r>
  </w:p>
  <w:p w14:paraId="2C9668B2" w14:textId="77777777" w:rsidR="0059581E" w:rsidRPr="000124D9" w:rsidRDefault="002E730B" w:rsidP="000124D9">
    <w:pPr>
      <w:pStyle w:val="a5"/>
      <w:jc w:val="cen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755584587"/>
      <w:docPartObj>
        <w:docPartGallery w:val="Page Numbers (Bottom of Page)"/>
        <w:docPartUnique/>
      </w:docPartObj>
    </w:sdtPr>
    <w:sdtEndPr>
      <w:rPr>
        <w:cs/>
      </w:rPr>
    </w:sdtEndPr>
    <w:sdtContent>
      <w:p w14:paraId="71966729" w14:textId="77777777" w:rsidR="00816B0A" w:rsidRDefault="00DC0DE4">
        <w:pPr>
          <w:pStyle w:val="a5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Pr="002516CB">
          <w:rPr>
            <w:noProof/>
            <w:rtl/>
            <w:lang w:val="he-IL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80742" w14:textId="77777777" w:rsidR="002E730B" w:rsidRDefault="002E730B">
      <w:r>
        <w:separator/>
      </w:r>
    </w:p>
  </w:footnote>
  <w:footnote w:type="continuationSeparator" w:id="0">
    <w:p w14:paraId="1F40849E" w14:textId="77777777" w:rsidR="002E730B" w:rsidRDefault="002E730B">
      <w:r>
        <w:continuationSeparator/>
      </w:r>
    </w:p>
  </w:footnote>
  <w:footnote w:id="1">
    <w:p w14:paraId="144EF2E8" w14:textId="77777777" w:rsidR="006855F9" w:rsidRDefault="006855F9" w:rsidP="006855F9">
      <w:pPr>
        <w:pStyle w:val="aa"/>
        <w:rPr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 w:rsidRPr="00CA67B6">
        <w:rPr>
          <w:rFonts w:eastAsiaTheme="minorHAnsi"/>
          <w:rtl/>
        </w:rPr>
        <w:t xml:space="preserve"> רשויות מ</w:t>
      </w:r>
      <w:r>
        <w:rPr>
          <w:rFonts w:eastAsiaTheme="minorHAnsi" w:hint="cs"/>
          <w:rtl/>
        </w:rPr>
        <w:t>וניציפאליות</w:t>
      </w:r>
      <w:r w:rsidRPr="00CA67B6">
        <w:rPr>
          <w:rFonts w:eastAsiaTheme="minorHAnsi"/>
          <w:rtl/>
        </w:rPr>
        <w:t>, משרדי ממשלה, תאגידים ממשלתיים או עירוניים</w:t>
      </w:r>
      <w:r>
        <w:rPr>
          <w:rFonts w:eastAsiaTheme="minorHAnsi" w:hint="cs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10AE6"/>
    <w:multiLevelType w:val="hybridMultilevel"/>
    <w:tmpl w:val="6A68A70A"/>
    <w:lvl w:ilvl="0" w:tplc="2C422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EC1191"/>
    <w:multiLevelType w:val="hybridMultilevel"/>
    <w:tmpl w:val="50F411B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846B81"/>
    <w:multiLevelType w:val="hybridMultilevel"/>
    <w:tmpl w:val="6898E526"/>
    <w:lvl w:ilvl="0" w:tplc="7280097A">
      <w:start w:val="1"/>
      <w:numFmt w:val="decimal"/>
      <w:pStyle w:val="2"/>
      <w:lvlText w:val="%1."/>
      <w:lvlJc w:val="left"/>
      <w:pPr>
        <w:ind w:left="36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268C0"/>
    <w:multiLevelType w:val="hybridMultilevel"/>
    <w:tmpl w:val="A0F0952A"/>
    <w:lvl w:ilvl="0" w:tplc="0556FBF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D570B0"/>
    <w:multiLevelType w:val="hybridMultilevel"/>
    <w:tmpl w:val="80C8F3D4"/>
    <w:lvl w:ilvl="0" w:tplc="6FA69E82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7B"/>
    <w:rsid w:val="0003237C"/>
    <w:rsid w:val="000359C9"/>
    <w:rsid w:val="00043F89"/>
    <w:rsid w:val="00067F6E"/>
    <w:rsid w:val="000752C7"/>
    <w:rsid w:val="000A0FD6"/>
    <w:rsid w:val="000C01D8"/>
    <w:rsid w:val="000C2267"/>
    <w:rsid w:val="000E1C63"/>
    <w:rsid w:val="000F0497"/>
    <w:rsid w:val="00111017"/>
    <w:rsid w:val="001119B4"/>
    <w:rsid w:val="001135ED"/>
    <w:rsid w:val="00141F56"/>
    <w:rsid w:val="00146650"/>
    <w:rsid w:val="00190E5B"/>
    <w:rsid w:val="001A25B4"/>
    <w:rsid w:val="001C6CD1"/>
    <w:rsid w:val="001F070E"/>
    <w:rsid w:val="001F4B8A"/>
    <w:rsid w:val="0021181E"/>
    <w:rsid w:val="00225749"/>
    <w:rsid w:val="00226E9A"/>
    <w:rsid w:val="00262C64"/>
    <w:rsid w:val="00286F05"/>
    <w:rsid w:val="0029295E"/>
    <w:rsid w:val="002E730B"/>
    <w:rsid w:val="002F12AC"/>
    <w:rsid w:val="002F7A98"/>
    <w:rsid w:val="00312A71"/>
    <w:rsid w:val="003158D5"/>
    <w:rsid w:val="00320EB8"/>
    <w:rsid w:val="00343571"/>
    <w:rsid w:val="00360B28"/>
    <w:rsid w:val="00385E9D"/>
    <w:rsid w:val="003876B6"/>
    <w:rsid w:val="003B5A70"/>
    <w:rsid w:val="003C6A4C"/>
    <w:rsid w:val="003D4A84"/>
    <w:rsid w:val="003E0165"/>
    <w:rsid w:val="003E5BEC"/>
    <w:rsid w:val="003E6E76"/>
    <w:rsid w:val="003F1B1E"/>
    <w:rsid w:val="003F66E1"/>
    <w:rsid w:val="004057EF"/>
    <w:rsid w:val="004148BD"/>
    <w:rsid w:val="004302D8"/>
    <w:rsid w:val="00443245"/>
    <w:rsid w:val="00443290"/>
    <w:rsid w:val="004517FC"/>
    <w:rsid w:val="004562AD"/>
    <w:rsid w:val="00460008"/>
    <w:rsid w:val="004643FC"/>
    <w:rsid w:val="00465317"/>
    <w:rsid w:val="0046616E"/>
    <w:rsid w:val="00473A2F"/>
    <w:rsid w:val="004854E4"/>
    <w:rsid w:val="00487229"/>
    <w:rsid w:val="004935EF"/>
    <w:rsid w:val="00493B3A"/>
    <w:rsid w:val="00495F8F"/>
    <w:rsid w:val="004A01FB"/>
    <w:rsid w:val="004B1875"/>
    <w:rsid w:val="004B3C7A"/>
    <w:rsid w:val="004B6AD3"/>
    <w:rsid w:val="004C6C63"/>
    <w:rsid w:val="004E2E2D"/>
    <w:rsid w:val="00501D89"/>
    <w:rsid w:val="00502CED"/>
    <w:rsid w:val="00517990"/>
    <w:rsid w:val="0052383B"/>
    <w:rsid w:val="00530971"/>
    <w:rsid w:val="005426D9"/>
    <w:rsid w:val="00563D57"/>
    <w:rsid w:val="005650B7"/>
    <w:rsid w:val="005A2DFE"/>
    <w:rsid w:val="005D5833"/>
    <w:rsid w:val="005E50E5"/>
    <w:rsid w:val="005F7908"/>
    <w:rsid w:val="006132D3"/>
    <w:rsid w:val="00627A52"/>
    <w:rsid w:val="00630E0D"/>
    <w:rsid w:val="0063512E"/>
    <w:rsid w:val="006774A0"/>
    <w:rsid w:val="006855F9"/>
    <w:rsid w:val="00691DB1"/>
    <w:rsid w:val="00695D37"/>
    <w:rsid w:val="006A14DA"/>
    <w:rsid w:val="006C722C"/>
    <w:rsid w:val="006D2F25"/>
    <w:rsid w:val="006E5FBF"/>
    <w:rsid w:val="006F76C5"/>
    <w:rsid w:val="00705345"/>
    <w:rsid w:val="00707F46"/>
    <w:rsid w:val="00710492"/>
    <w:rsid w:val="0072689C"/>
    <w:rsid w:val="00734657"/>
    <w:rsid w:val="00735829"/>
    <w:rsid w:val="0074713F"/>
    <w:rsid w:val="00791749"/>
    <w:rsid w:val="007A72BD"/>
    <w:rsid w:val="007A7AF4"/>
    <w:rsid w:val="007B0E1D"/>
    <w:rsid w:val="007B121F"/>
    <w:rsid w:val="007B4E47"/>
    <w:rsid w:val="007B609B"/>
    <w:rsid w:val="007D3341"/>
    <w:rsid w:val="00823A39"/>
    <w:rsid w:val="00834567"/>
    <w:rsid w:val="008479FC"/>
    <w:rsid w:val="00853103"/>
    <w:rsid w:val="00863AD5"/>
    <w:rsid w:val="00865650"/>
    <w:rsid w:val="00876738"/>
    <w:rsid w:val="008B2DA5"/>
    <w:rsid w:val="008B69C2"/>
    <w:rsid w:val="008D05A0"/>
    <w:rsid w:val="009304F7"/>
    <w:rsid w:val="009418CE"/>
    <w:rsid w:val="009A100E"/>
    <w:rsid w:val="009B0788"/>
    <w:rsid w:val="009B6568"/>
    <w:rsid w:val="009D3252"/>
    <w:rsid w:val="009E67EC"/>
    <w:rsid w:val="009F6EBC"/>
    <w:rsid w:val="00A11044"/>
    <w:rsid w:val="00A306F9"/>
    <w:rsid w:val="00A321CF"/>
    <w:rsid w:val="00A32A0B"/>
    <w:rsid w:val="00A32BD4"/>
    <w:rsid w:val="00A35B86"/>
    <w:rsid w:val="00A7279E"/>
    <w:rsid w:val="00A75A58"/>
    <w:rsid w:val="00A77368"/>
    <w:rsid w:val="00AB0AE6"/>
    <w:rsid w:val="00AC3191"/>
    <w:rsid w:val="00AC57AC"/>
    <w:rsid w:val="00AC7A71"/>
    <w:rsid w:val="00AD42AD"/>
    <w:rsid w:val="00AD6BA9"/>
    <w:rsid w:val="00AE174C"/>
    <w:rsid w:val="00AE1D4B"/>
    <w:rsid w:val="00AE4123"/>
    <w:rsid w:val="00AE470D"/>
    <w:rsid w:val="00AF6E8E"/>
    <w:rsid w:val="00B20230"/>
    <w:rsid w:val="00B24B2C"/>
    <w:rsid w:val="00B25533"/>
    <w:rsid w:val="00B2768F"/>
    <w:rsid w:val="00B47BAE"/>
    <w:rsid w:val="00B658B7"/>
    <w:rsid w:val="00B7246E"/>
    <w:rsid w:val="00B75D09"/>
    <w:rsid w:val="00B86B5E"/>
    <w:rsid w:val="00B94B99"/>
    <w:rsid w:val="00BB03EA"/>
    <w:rsid w:val="00BE2771"/>
    <w:rsid w:val="00BE7BF3"/>
    <w:rsid w:val="00C12D83"/>
    <w:rsid w:val="00C13798"/>
    <w:rsid w:val="00C30B8B"/>
    <w:rsid w:val="00C436B0"/>
    <w:rsid w:val="00C44E16"/>
    <w:rsid w:val="00C573EE"/>
    <w:rsid w:val="00C735B7"/>
    <w:rsid w:val="00C755B0"/>
    <w:rsid w:val="00C7716D"/>
    <w:rsid w:val="00C77B3E"/>
    <w:rsid w:val="00C92C5F"/>
    <w:rsid w:val="00C942FC"/>
    <w:rsid w:val="00C96BE3"/>
    <w:rsid w:val="00CA636C"/>
    <w:rsid w:val="00CE337B"/>
    <w:rsid w:val="00CE3DAC"/>
    <w:rsid w:val="00CF229A"/>
    <w:rsid w:val="00CF6B90"/>
    <w:rsid w:val="00D0160A"/>
    <w:rsid w:val="00D1093F"/>
    <w:rsid w:val="00D260CA"/>
    <w:rsid w:val="00D26DD2"/>
    <w:rsid w:val="00D527D6"/>
    <w:rsid w:val="00D55407"/>
    <w:rsid w:val="00D55412"/>
    <w:rsid w:val="00D5598F"/>
    <w:rsid w:val="00D8741A"/>
    <w:rsid w:val="00D90AB2"/>
    <w:rsid w:val="00DA032C"/>
    <w:rsid w:val="00DC0DE4"/>
    <w:rsid w:val="00DF0983"/>
    <w:rsid w:val="00DF61B8"/>
    <w:rsid w:val="00E102B4"/>
    <w:rsid w:val="00E22665"/>
    <w:rsid w:val="00E2396C"/>
    <w:rsid w:val="00E2625F"/>
    <w:rsid w:val="00E32329"/>
    <w:rsid w:val="00E34F56"/>
    <w:rsid w:val="00E4305C"/>
    <w:rsid w:val="00E5549E"/>
    <w:rsid w:val="00E57CF8"/>
    <w:rsid w:val="00E77D26"/>
    <w:rsid w:val="00E9006B"/>
    <w:rsid w:val="00E94C3E"/>
    <w:rsid w:val="00EB1175"/>
    <w:rsid w:val="00EB4515"/>
    <w:rsid w:val="00EB4999"/>
    <w:rsid w:val="00EC7468"/>
    <w:rsid w:val="00EC7F25"/>
    <w:rsid w:val="00ED4E6D"/>
    <w:rsid w:val="00F02F16"/>
    <w:rsid w:val="00F32E39"/>
    <w:rsid w:val="00F411ED"/>
    <w:rsid w:val="00F4180A"/>
    <w:rsid w:val="00F449B3"/>
    <w:rsid w:val="00F573EA"/>
    <w:rsid w:val="00F64438"/>
    <w:rsid w:val="00F704F8"/>
    <w:rsid w:val="00F808B3"/>
    <w:rsid w:val="00F95842"/>
    <w:rsid w:val="00FB54F5"/>
    <w:rsid w:val="00FD2B22"/>
    <w:rsid w:val="00FD506C"/>
    <w:rsid w:val="00FD5F52"/>
    <w:rsid w:val="00FD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61984"/>
  <w15:chartTrackingRefBased/>
  <w15:docId w15:val="{82A17ED5-0973-4FF9-A626-022DFD8F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17F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55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"/>
    <w:unhideWhenUsed/>
    <w:qFormat/>
    <w:rsid w:val="006855F9"/>
    <w:pPr>
      <w:numPr>
        <w:numId w:val="5"/>
      </w:numPr>
      <w:spacing w:before="80"/>
      <w:jc w:val="center"/>
      <w:outlineLvl w:val="1"/>
    </w:pPr>
    <w:rPr>
      <w:rFonts w:cs="David"/>
      <w:bCs/>
      <w:color w:val="auto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17FC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4517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517FC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4517FC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517F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517FC"/>
    <w:pPr>
      <w:ind w:left="720"/>
      <w:contextualSpacing/>
    </w:pPr>
  </w:style>
  <w:style w:type="paragraph" w:customStyle="1" w:styleId="a9">
    <w:name w:val="מיספור אותיות"/>
    <w:basedOn w:val="a"/>
    <w:rsid w:val="001135ED"/>
    <w:pPr>
      <w:spacing w:before="240"/>
      <w:jc w:val="both"/>
    </w:pPr>
    <w:rPr>
      <w:rFonts w:cs="David"/>
      <w:sz w:val="22"/>
    </w:rPr>
  </w:style>
  <w:style w:type="character" w:customStyle="1" w:styleId="20">
    <w:name w:val="כותרת 2 תו"/>
    <w:basedOn w:val="a0"/>
    <w:link w:val="2"/>
    <w:uiPriority w:val="9"/>
    <w:rsid w:val="006855F9"/>
    <w:rPr>
      <w:rFonts w:asciiTheme="majorHAnsi" w:eastAsiaTheme="majorEastAsia" w:hAnsiTheme="majorHAnsi" w:cs="David"/>
      <w:bCs/>
      <w:sz w:val="28"/>
      <w:szCs w:val="24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6855F9"/>
    <w:rPr>
      <w:rFonts w:asciiTheme="minorHAnsi" w:eastAsiaTheme="minorEastAsia" w:hAnsiTheme="minorHAnsi" w:cs="David"/>
      <w:sz w:val="20"/>
      <w:szCs w:val="20"/>
    </w:rPr>
  </w:style>
  <w:style w:type="character" w:customStyle="1" w:styleId="ab">
    <w:name w:val="טקסט הערת שוליים תו"/>
    <w:basedOn w:val="a0"/>
    <w:link w:val="aa"/>
    <w:uiPriority w:val="99"/>
    <w:semiHidden/>
    <w:rsid w:val="006855F9"/>
    <w:rPr>
      <w:rFonts w:eastAsiaTheme="minorEastAsia" w:cs="David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855F9"/>
    <w:rPr>
      <w:vertAlign w:val="superscript"/>
    </w:rPr>
  </w:style>
  <w:style w:type="table" w:customStyle="1" w:styleId="3">
    <w:name w:val="רשת טבלה3"/>
    <w:basedOn w:val="a1"/>
    <w:next w:val="a7"/>
    <w:uiPriority w:val="39"/>
    <w:rsid w:val="0068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uiPriority w:val="9"/>
    <w:rsid w:val="00685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 Ehrenreich</dc:creator>
  <cp:keywords/>
  <dc:description/>
  <cp:lastModifiedBy>Tamar Liglam</cp:lastModifiedBy>
  <cp:revision>2</cp:revision>
  <cp:lastPrinted>2020-12-13T13:43:00Z</cp:lastPrinted>
  <dcterms:created xsi:type="dcterms:W3CDTF">2021-03-21T12:25:00Z</dcterms:created>
  <dcterms:modified xsi:type="dcterms:W3CDTF">2021-03-21T12:25:00Z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-1379653578</vt:i4>
  </property>
</Properties>
</file>